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011680" cy="502920"/>
            <wp:docPr id="1" name="Picture 1"/>
            <wp:cNvGraphicFramePr>
              <a:graphicFrameLocks noChangeAspect="1"/>
            </wp:cNvGraphicFramePr>
            <a:graphic>
              <a:graphicData uri="http://schemas.openxmlformats.org/drawingml/2006/picture">
                <pic:pic>
                  <pic:nvPicPr>
                    <pic:cNvPr id="0" name="logo-panaches.png"/>
                    <pic:cNvPicPr/>
                  </pic:nvPicPr>
                  <pic:blipFill>
                    <a:blip r:embed="rId10"/>
                    <a:stretch>
                      <a:fillRect/>
                    </a:stretch>
                  </pic:blipFill>
                  <pic:spPr>
                    <a:xfrm>
                      <a:off x="0" y="0"/>
                      <a:ext cx="2011680" cy="502920"/>
                    </a:xfrm>
                    <a:prstGeom prst="rect"/>
                  </pic:spPr>
                </pic:pic>
              </a:graphicData>
            </a:graphic>
          </wp:inline>
        </w:drawing>
      </w:r>
    </w:p>
    <w:p>
      <w:pPr>
        <w:pStyle w:val="Title"/>
        <w:jc w:val="center"/>
      </w:pPr>
      <w:r>
        <w:t>COMMUNIQUÉ DE PRESSE - PANACHES</w:t>
      </w:r>
    </w:p>
    <w:p>
      <w:pPr>
        <w:pStyle w:val="Heading2"/>
      </w:pPr>
      <w:r>
        <w:t>Titre</w:t>
      </w:r>
    </w:p>
    <w:p>
      <w:r>
        <w:rPr>
          <w:b/>
        </w:rPr>
        <w:t>PANACHES lance son workspace local-first pour créer, coder, organiser et travailler avec une IA locale</w:t>
      </w:r>
    </w:p>
    <w:p>
      <w:pPr>
        <w:pStyle w:val="Heading2"/>
      </w:pPr>
      <w:r>
        <w:t>Sous-titre</w:t>
      </w:r>
    </w:p>
    <w:p>
      <w:r>
        <w:t>Pensé pour les créateurs, développeurs, auteurs, chercheurs, makers et indépendants, PANACHES réunit les outils essentiels du travail numérique dans une application desktop où les données restent sous le contrôle de l’utilisateur.</w:t>
      </w:r>
    </w:p>
    <w:p>
      <w:pPr>
        <w:pStyle w:val="Heading2"/>
      </w:pPr>
      <w:r>
        <w:t>Date et lieu</w:t>
      </w:r>
    </w:p>
    <w:p>
      <w:r>
        <w:rPr>
          <w:b/>
        </w:rPr>
        <w:t>Toulouse, France - 18 mai 2026</w:t>
      </w:r>
    </w:p>
    <w:p>
      <w:pPr>
        <w:pStyle w:val="Heading2"/>
      </w:pPr>
      <w:r>
        <w:t>Corps du communiqué</w:t>
      </w:r>
    </w:p>
    <w:p>
      <w:r>
        <w:t>PANACHES annonce son lancement public avec une ambition simple : réduire la fragmentation du travail numérique moderne. Aujourd’hui, créer signifie souvent passer d’un navigateur à un éditeur de code, d’un document à une note, d’un PDF à un outil d’IA, d’un moodboard à un dossier local. Chaque changement d’outil casse le fil, disperse les données et fait perdre une partie du contexte.</w:t>
      </w:r>
    </w:p>
    <w:p>
      <w:r>
        <w:t>PANACHES propose une autre approche : un workspace desktop local-first qui rassemble les usages essentiels dans un même environnement. L’application permet de travailler avec des documents, du code, des notes, des médias, des fichiers PDF, EPUB, images, ressources 3D, moodboards, whiteboards, recherche et outils d’organisation. Son objectif n’est pas de remplacer chaque logiciel spécialisé, mais d’offrir un lieu cohérent où les idées peuvent rester vivantes assez longtemps pour prendre forme.</w:t>
      </w:r>
    </w:p>
    <w:p>
      <w:r>
        <w:t xml:space="preserve">Au cœur de PANACHES se trouve </w:t>
      </w:r>
      <w:r>
        <w:rPr>
          <w:b/>
        </w:rPr>
        <w:t>Ambre</w:t>
      </w:r>
      <w:r>
        <w:t>, un système d’assistante IA personnalisable pensé pour travailler avec le contexte de l’utilisateur. Ambre peut aider à résumer, écrire, coder, documenter, analyser des sources ou retrouver des informations selon les modèles et services activés. L’approche défendue par PANACHES est local-first : le desktop reste le centre de travail, les fichiers et sources restent dans l’environnement de l’utilisateur, et les fonctionnalités IA locales sont conçues pour limiter la dépendance au cloud.</w:t>
      </w:r>
    </w:p>
    <w:p>
      <w:r>
        <w:t>PANACHES s’adresse aux créateurs exigeants : développeurs indépendants, écrivains, designers, enseignants, chercheurs, makers, entrepreneurs solo, formateurs, artistes numériques et profils hybrides qui passent constamment de l’idée à la production.</w:t>
      </w:r>
    </w:p>
    <w:p>
      <w:r>
        <w:t xml:space="preserve">Le projet est porté par </w:t>
      </w:r>
      <w:r>
        <w:rPr>
          <w:b/>
        </w:rPr>
        <w:t>L. M. L.</w:t>
      </w:r>
      <w:r>
        <w:t>, créateur multimédia et développeur, après plusieurs années d’expérience dans des workflows fragmentés entre outils créatifs, techniques et documentaires.</w:t>
      </w:r>
    </w:p>
    <w:p>
      <w:r>
        <w:t>PANACHES est présenté sur son site officiel avec une page de téléchargement, une page d’offres, un espace média, des ressources, une communauté, une page dédiée à Ambre et un espace compte client léger.</w:t>
      </w:r>
    </w:p>
    <w:p>
      <w:pPr>
        <w:pStyle w:val="Heading2"/>
      </w:pPr>
      <w:r>
        <w:t>Disponibilité</w:t>
      </w:r>
    </w:p>
    <w:p>
      <w:r>
        <w:t xml:space="preserve">PANACHES Desktop est disponible pour </w:t>
      </w:r>
      <w:r>
        <w:rPr>
          <w:b/>
        </w:rPr>
        <w:t>Windows</w:t>
      </w:r>
      <w:r>
        <w:t xml:space="preserve"> et </w:t>
      </w:r>
      <w:r>
        <w:rPr>
          <w:b/>
        </w:rPr>
        <w:t>Linux</w:t>
      </w:r>
      <w:r>
        <w:t>. La version macOS est envisagée avec prudence après validation. Les fichiers officiels de téléchargement sont publiés sur la page dédiée.</w:t>
      </w:r>
    </w:p>
    <w:p>
      <w:pPr>
        <w:pStyle w:val="Heading2"/>
      </w:pPr>
      <w:r>
        <w:t>Tarifs</w:t>
      </w:r>
    </w:p>
    <w:p>
      <w:r>
        <w:t xml:space="preserve">Une période d’essai de </w:t>
      </w:r>
      <w:r>
        <w:rPr>
          <w:b/>
        </w:rPr>
        <w:t>7 jours</w:t>
      </w:r>
      <w:r>
        <w:t xml:space="preserve"> automatiques est disponible dans l’application desktop. Les offres publiques sont :</w:t>
      </w:r>
    </w:p>
    <w:p>
      <w:pPr>
        <w:pStyle w:val="ListBullet"/>
      </w:pPr>
      <w:r>
        <w:rPr>
          <w:b/>
        </w:rPr>
        <w:t>Mensuel : 9,99 € / mois</w:t>
      </w:r>
    </w:p>
    <w:p>
      <w:pPr>
        <w:pStyle w:val="ListBullet"/>
      </w:pPr>
      <w:r>
        <w:rPr>
          <w:b/>
        </w:rPr>
        <w:t>Annuel : 79,90 € / an</w:t>
      </w:r>
    </w:p>
    <w:p>
      <w:r>
        <w:t>Le paiement passe par Stripe. Après paiement, une clé de licence est envoyée par email pour activer PANACHES Desktop.</w:t>
      </w:r>
    </w:p>
    <w:p>
      <w:pPr>
        <w:pStyle w:val="Heading2"/>
      </w:pPr>
      <w:r>
        <w:t>Citation officielle</w:t>
      </w:r>
    </w:p>
    <w:p>
      <w:pPr>
        <w:pStyle w:val="Quote"/>
      </w:pPr>
      <w:r>
        <w:t>“PANACHES n’est pas né d’une envie de faire un logiciel de plus. Il est né d’une friction vécue trop longtemps : trop d’outils ouverts, trop de contexte perdu, trop de données dispersées. L’idée était de construire un lieu où écrire, coder, lire, organiser et travailler avec une IA locale peuvent rester dans le même mouvement.”</w:t>
      </w:r>
    </w:p>
    <w:p>
      <w:pPr>
        <w:pStyle w:val="Quote"/>
      </w:pPr>
      <w:r>
        <w:t xml:space="preserve">— </w:t>
      </w:r>
      <w:r>
        <w:rPr>
          <w:b/>
        </w:rPr>
        <w:t>L. M. L. / créateur multimédia et développeur</w:t>
      </w:r>
    </w:p>
    <w:p>
      <w:pPr>
        <w:pStyle w:val="Heading2"/>
      </w:pPr>
      <w:r>
        <w:t>Contact presse</w:t>
      </w:r>
    </w:p>
    <w:p>
      <w:r>
        <w:rPr>
          <w:b/>
        </w:rPr>
        <w:t>Email presse :</w:t>
      </w:r>
      <w:r>
        <w:t xml:space="preserve"> contact@panaches.app</w:t>
      </w:r>
    </w:p>
    <w:p>
      <w:r>
        <w:rPr>
          <w:b/>
        </w:rPr>
        <w:t>Site officiel :</w:t>
      </w:r>
      <w:r>
        <w:t xml:space="preserve"> https://panaches.app</w:t>
      </w:r>
    </w:p>
    <w:p>
      <w:r>
        <w:rPr>
          <w:b/>
        </w:rPr>
        <w:t>Réseaux sociaux :</w:t>
      </w:r>
      <w:r>
        <w:t xml:space="preserve"> X, TikTok, Pinterest, Instagram, YouTube</w:t>
      </w:r>
    </w:p>
    <w:sectPr w:rsidR="00FC693F" w:rsidRPr="0006063C" w:rsidSect="00034616">
      <w:footerReference w:type="default" r:id="rId9"/>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PANACHES - Dossier de presse - contact@panaches.app - panaches.app</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Poppins" w:hAnsi="Poppins" w:eastAsia="Poppin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00D28"/>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5307A3"/>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5307A3"/>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00D28"/>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sz w:val="2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communique-presse-panaches</dc:title>
  <dc:subject/>
  <dc:creator>PANACHES</dc:creator>
  <cp:keywords/>
  <dc:description>generated by python-docx</dc:description>
  <cp:lastModifiedBy/>
  <cp:revision>1</cp:revision>
  <dcterms:created xsi:type="dcterms:W3CDTF">2013-12-23T23:15:00Z</dcterms:created>
  <dcterms:modified xsi:type="dcterms:W3CDTF">2013-12-23T23:15:00Z</dcterms:modified>
  <cp:category/>
</cp:coreProperties>
</file>